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6D592" w14:textId="41D1A9FA" w:rsidR="00660B78" w:rsidRPr="00660B78" w:rsidRDefault="00660B78" w:rsidP="00B1550E">
      <w:pPr>
        <w:rPr>
          <w:rStyle w:val="Hyperlink"/>
          <w:color w:val="auto"/>
          <w:u w:val="none"/>
        </w:rPr>
      </w:pPr>
      <w:r w:rsidRPr="00660B78">
        <w:rPr>
          <w:rStyle w:val="Hyperlink"/>
          <w:color w:val="auto"/>
          <w:u w:val="none"/>
        </w:rPr>
        <w:t>Subject: My Concerns and Direction</w:t>
      </w:r>
    </w:p>
    <w:p w14:paraId="73806D28" w14:textId="77777777" w:rsidR="00660B78" w:rsidRPr="00660B78" w:rsidRDefault="00660B78" w:rsidP="00B1550E">
      <w:pPr>
        <w:rPr>
          <w:rStyle w:val="Hyperlink"/>
          <w:color w:val="auto"/>
        </w:rPr>
      </w:pPr>
    </w:p>
    <w:p w14:paraId="1403D0A3" w14:textId="77777777" w:rsidR="00660B78" w:rsidRPr="00660B78" w:rsidRDefault="00660B78" w:rsidP="00B1550E">
      <w:pPr>
        <w:rPr>
          <w:rStyle w:val="Hyperlink"/>
          <w:color w:val="auto"/>
        </w:rPr>
      </w:pPr>
    </w:p>
    <w:p w14:paraId="5FEAD818" w14:textId="20E88A06" w:rsidR="00B1550E" w:rsidRPr="00660B78" w:rsidRDefault="00B1550E" w:rsidP="00B1550E">
      <w:pPr>
        <w:rPr>
          <w:rStyle w:val="Hyperlink"/>
          <w:color w:val="auto"/>
        </w:rPr>
      </w:pPr>
      <w:r w:rsidRPr="00660B78">
        <w:rPr>
          <w:rStyle w:val="Hyperlink"/>
          <w:color w:val="auto"/>
        </w:rPr>
        <w:t>Governor ________________</w:t>
      </w:r>
    </w:p>
    <w:p w14:paraId="4F70FA4B" w14:textId="77777777" w:rsidR="00B1550E" w:rsidRPr="00660B78" w:rsidRDefault="00B1550E" w:rsidP="00B1550E">
      <w:pPr>
        <w:rPr>
          <w:rStyle w:val="Hyperlink"/>
          <w:color w:val="auto"/>
        </w:rPr>
      </w:pPr>
      <w:r w:rsidRPr="00660B78">
        <w:rPr>
          <w:rStyle w:val="Hyperlink"/>
          <w:color w:val="auto"/>
        </w:rPr>
        <w:t>Representative ____________</w:t>
      </w:r>
    </w:p>
    <w:p w14:paraId="3C3EE677" w14:textId="77777777" w:rsidR="00B1550E" w:rsidRPr="00660B78" w:rsidRDefault="00B1550E" w:rsidP="00B1550E">
      <w:pPr>
        <w:rPr>
          <w:rStyle w:val="Hyperlink"/>
          <w:color w:val="auto"/>
        </w:rPr>
      </w:pPr>
      <w:r w:rsidRPr="00660B78">
        <w:rPr>
          <w:rStyle w:val="Hyperlink"/>
          <w:color w:val="auto"/>
        </w:rPr>
        <w:t>Senator __________________</w:t>
      </w:r>
    </w:p>
    <w:p w14:paraId="541C2731" w14:textId="77777777" w:rsidR="00B1550E" w:rsidRPr="00660B78" w:rsidRDefault="00B1550E" w:rsidP="00B1550E">
      <w:pPr>
        <w:rPr>
          <w:rStyle w:val="Hyperlink"/>
          <w:color w:val="auto"/>
        </w:rPr>
      </w:pPr>
      <w:r w:rsidRPr="00660B78">
        <w:rPr>
          <w:rStyle w:val="Hyperlink"/>
          <w:color w:val="auto"/>
        </w:rPr>
        <w:t>Senator __________________</w:t>
      </w:r>
    </w:p>
    <w:p w14:paraId="571852F9" w14:textId="77777777" w:rsidR="00B1550E" w:rsidRDefault="00B1550E" w:rsidP="00B1550E">
      <w:pPr>
        <w:rPr>
          <w:rStyle w:val="Hyperlink"/>
        </w:rPr>
      </w:pPr>
    </w:p>
    <w:p w14:paraId="5B3401EF" w14:textId="77777777" w:rsidR="00B1550E" w:rsidRPr="00660B78" w:rsidRDefault="00B1550E" w:rsidP="00B1550E">
      <w:pPr>
        <w:rPr>
          <w:rStyle w:val="Hyperlink"/>
          <w:color w:val="auto"/>
          <w:u w:val="none"/>
        </w:rPr>
      </w:pPr>
      <w:r w:rsidRPr="00660B78">
        <w:rPr>
          <w:rStyle w:val="Hyperlink"/>
          <w:color w:val="auto"/>
          <w:u w:val="none"/>
        </w:rPr>
        <w:t>I ask each of you to address my following concerns and to take action:</w:t>
      </w:r>
    </w:p>
    <w:p w14:paraId="753B01BE" w14:textId="77777777" w:rsidR="00B1550E" w:rsidRDefault="00B1550E" w:rsidP="00B1550E">
      <w:r>
        <w:t xml:space="preserve">I </w:t>
      </w:r>
      <w:r>
        <w:rPr>
          <w:u w:val="single"/>
        </w:rPr>
        <w:t>do not want digital currency</w:t>
      </w:r>
      <w:r>
        <w:t xml:space="preserve"> (CBDC) to replace physical cash. What we have now works.</w:t>
      </w:r>
    </w:p>
    <w:p w14:paraId="73BEC0A5" w14:textId="77777777" w:rsidR="00B1550E" w:rsidRDefault="00B1550E" w:rsidP="00B1550E">
      <w:r>
        <w:t xml:space="preserve">I </w:t>
      </w:r>
      <w:r>
        <w:rPr>
          <w:u w:val="single"/>
        </w:rPr>
        <w:t>do not consent</w:t>
      </w:r>
      <w:r>
        <w:t xml:space="preserve"> to a digital health passport. Make sure that digital health passports under any name are not implemented in the U.S.</w:t>
      </w:r>
    </w:p>
    <w:p w14:paraId="77F1660F" w14:textId="77777777" w:rsidR="00B1550E" w:rsidRDefault="00B1550E" w:rsidP="00B1550E">
      <w:r>
        <w:t xml:space="preserve">I </w:t>
      </w:r>
      <w:r>
        <w:rPr>
          <w:u w:val="single"/>
        </w:rPr>
        <w:t>do not consent</w:t>
      </w:r>
      <w:r>
        <w:t xml:space="preserve"> to a bio-tech totalitarian state under the WHO and the WEF. Break off all contact with both globalist organizations. </w:t>
      </w:r>
    </w:p>
    <w:p w14:paraId="02E551DA" w14:textId="77777777" w:rsidR="00B1550E" w:rsidRDefault="00B1550E" w:rsidP="00B1550E">
      <w:r>
        <w:rPr>
          <w:u w:val="single"/>
        </w:rPr>
        <w:t>Withdraw the U.S.</w:t>
      </w:r>
      <w:r>
        <w:t xml:space="preserve"> from the World Health Organization (WHO) now before we lose our sovereignty. And, yes, the U.S. WILL lose its sovereignty to the WHO despite how things are portrayed in their documents.</w:t>
      </w:r>
    </w:p>
    <w:p w14:paraId="3281CA2C" w14:textId="77777777" w:rsidR="00B1550E" w:rsidRDefault="00B1550E" w:rsidP="00B1550E">
      <w:r>
        <w:t>Pass the following bills:</w:t>
      </w:r>
    </w:p>
    <w:p w14:paraId="3835D9BF" w14:textId="77777777" w:rsidR="00B1550E" w:rsidRDefault="00B1550E" w:rsidP="00B1550E">
      <w:pPr>
        <w:rPr>
          <w:rStyle w:val="Hyperlink"/>
        </w:rPr>
      </w:pPr>
      <w:hyperlink r:id="rId4" w:history="1">
        <w:r w:rsidRPr="006301D8">
          <w:rPr>
            <w:color w:val="0000FF"/>
            <w:u w:val="single"/>
          </w:rPr>
          <w:t>H.R.79 - 118th Congress (2023-2024): WHO Withdrawal Act | Congress.gov | Library of Congress</w:t>
        </w:r>
      </w:hyperlink>
    </w:p>
    <w:p w14:paraId="04EF441D" w14:textId="77777777" w:rsidR="00B1550E" w:rsidRDefault="00B1550E" w:rsidP="00B1550E">
      <w:hyperlink r:id="rId5" w:history="1">
        <w:r w:rsidRPr="006301D8">
          <w:rPr>
            <w:color w:val="0000FF"/>
            <w:u w:val="single"/>
          </w:rPr>
          <w:t>H.R.343 - 118th Congress (2023-2024): No Taxpayer Funding for the World Health Organization Act | Congress.gov | Library of Congress</w:t>
        </w:r>
      </w:hyperlink>
    </w:p>
    <w:p w14:paraId="6A14CA33" w14:textId="77777777" w:rsidR="00B1550E" w:rsidRDefault="00B1550E" w:rsidP="00B1550E">
      <w:hyperlink r:id="rId6" w:history="1">
        <w:r w:rsidRPr="006301D8">
          <w:rPr>
            <w:color w:val="0000FF"/>
            <w:u w:val="single"/>
          </w:rPr>
          <w:t>H.R.1425 - 118th Congress (2023-2024): No WHO Pandemic Preparedness Treaty Without Senate Approval Act | Congress.gov | Library of Congress</w:t>
        </w:r>
      </w:hyperlink>
    </w:p>
    <w:p w14:paraId="3A9DF32D" w14:textId="77777777" w:rsidR="00B1550E" w:rsidRDefault="00B1550E" w:rsidP="00B1550E">
      <w:bookmarkStart w:id="0" w:name="_Hlk137725712"/>
      <w:r w:rsidRPr="005B70C2">
        <w:t>ESG Insurance Shareholder Restriction</w:t>
      </w:r>
      <w:r w:rsidRPr="005B70C2">
        <w:br/>
        <w:t>A bill to prohibit insurers or holding companies organized under state law from including ESG proposals in a proxy statement or implementing an ESG shareholder proposal. </w:t>
      </w:r>
      <w:bookmarkEnd w:id="0"/>
    </w:p>
    <w:p w14:paraId="5886C75C" w14:textId="77777777" w:rsidR="00B1550E" w:rsidRDefault="00B1550E" w:rsidP="00B1550E"/>
    <w:p w14:paraId="1330C591" w14:textId="77777777" w:rsidR="00C83E69" w:rsidRDefault="00B1550E" w:rsidP="00B1550E">
      <w:r>
        <w:t>I sent you to Washington not to spend my taxed income and put the country into massive debt</w:t>
      </w:r>
      <w:r w:rsidR="00C83E69">
        <w:t xml:space="preserve">. You were sent to Washington </w:t>
      </w:r>
      <w:r>
        <w:t xml:space="preserve">to </w:t>
      </w:r>
      <w:r w:rsidRPr="00613984">
        <w:rPr>
          <w:u w:val="single"/>
        </w:rPr>
        <w:t>protect my freedom and rights under the U.S. Constitution</w:t>
      </w:r>
      <w:r>
        <w:t xml:space="preserve">. </w:t>
      </w:r>
    </w:p>
    <w:p w14:paraId="459AEF3C" w14:textId="61547F4E" w:rsidR="00B1550E" w:rsidRDefault="00B1550E" w:rsidP="00B1550E">
      <w:r>
        <w:t>C</w:t>
      </w:r>
      <w:r w:rsidR="00C83E69">
        <w:t>entral Bank Digital Currency (C</w:t>
      </w:r>
      <w:r>
        <w:t>BDC</w:t>
      </w:r>
      <w:r w:rsidR="00C83E69">
        <w:t>)</w:t>
      </w:r>
      <w:r>
        <w:t>, digital health passports, and WHO treaties/agreements/whatever they call it will make U.S. citizens subject to globalist tyranny. When that happens, you are no longer needed.</w:t>
      </w:r>
    </w:p>
    <w:p w14:paraId="63D8B054" w14:textId="77777777" w:rsidR="00B1550E" w:rsidRDefault="00B1550E" w:rsidP="00B1550E">
      <w:r>
        <w:t>One last thing: there is NO climate crisis. None. Forget the wind farms and the solar farms. I am pro-nuclear energy - a huge amount of energy generated in a small footprint.</w:t>
      </w:r>
    </w:p>
    <w:p w14:paraId="77E574D7" w14:textId="77777777" w:rsidR="00634596" w:rsidRDefault="00634596"/>
    <w:sectPr w:rsidR="006345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50E"/>
    <w:rsid w:val="00634596"/>
    <w:rsid w:val="00660B78"/>
    <w:rsid w:val="00A11F7D"/>
    <w:rsid w:val="00AA6D3B"/>
    <w:rsid w:val="00B1550E"/>
    <w:rsid w:val="00C83E69"/>
    <w:rsid w:val="00E21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BE8E1"/>
  <w15:chartTrackingRefBased/>
  <w15:docId w15:val="{7905D9E3-D9F2-460E-BAF0-3231B63E3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50E"/>
  </w:style>
  <w:style w:type="paragraph" w:styleId="Heading1">
    <w:name w:val="heading 1"/>
    <w:basedOn w:val="Normal"/>
    <w:next w:val="Normal"/>
    <w:link w:val="Heading1Char"/>
    <w:uiPriority w:val="9"/>
    <w:qFormat/>
    <w:rsid w:val="00A11F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11F7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F7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A11F7D"/>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A11F7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F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F7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11F7D"/>
    <w:rPr>
      <w:rFonts w:eastAsiaTheme="minorEastAsia"/>
      <w:color w:val="5A5A5A" w:themeColor="text1" w:themeTint="A5"/>
      <w:spacing w:val="15"/>
    </w:rPr>
  </w:style>
  <w:style w:type="character" w:styleId="Strong">
    <w:name w:val="Strong"/>
    <w:basedOn w:val="DefaultParagraphFont"/>
    <w:uiPriority w:val="22"/>
    <w:qFormat/>
    <w:rsid w:val="00A11F7D"/>
    <w:rPr>
      <w:b/>
      <w:bCs/>
    </w:rPr>
  </w:style>
  <w:style w:type="character" w:styleId="Emphasis">
    <w:name w:val="Emphasis"/>
    <w:basedOn w:val="DefaultParagraphFont"/>
    <w:uiPriority w:val="20"/>
    <w:qFormat/>
    <w:rsid w:val="00A11F7D"/>
    <w:rPr>
      <w:i/>
      <w:iCs/>
    </w:rPr>
  </w:style>
  <w:style w:type="paragraph" w:styleId="Quote">
    <w:name w:val="Quote"/>
    <w:basedOn w:val="Normal"/>
    <w:next w:val="Normal"/>
    <w:link w:val="QuoteChar"/>
    <w:uiPriority w:val="29"/>
    <w:qFormat/>
    <w:rsid w:val="00A11F7D"/>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11F7D"/>
    <w:rPr>
      <w:i/>
      <w:iCs/>
      <w:color w:val="404040" w:themeColor="text1" w:themeTint="BF"/>
    </w:rPr>
  </w:style>
  <w:style w:type="paragraph" w:styleId="IntenseQuote">
    <w:name w:val="Intense Quote"/>
    <w:basedOn w:val="Normal"/>
    <w:next w:val="Normal"/>
    <w:link w:val="IntenseQuoteChar"/>
    <w:uiPriority w:val="30"/>
    <w:qFormat/>
    <w:rsid w:val="00A11F7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11F7D"/>
    <w:rPr>
      <w:i/>
      <w:iCs/>
      <w:color w:val="4472C4" w:themeColor="accent1"/>
    </w:rPr>
  </w:style>
  <w:style w:type="character" w:styleId="SubtleEmphasis">
    <w:name w:val="Subtle Emphasis"/>
    <w:basedOn w:val="DefaultParagraphFont"/>
    <w:uiPriority w:val="19"/>
    <w:qFormat/>
    <w:rsid w:val="00A11F7D"/>
    <w:rPr>
      <w:i/>
      <w:iCs/>
      <w:color w:val="404040" w:themeColor="text1" w:themeTint="BF"/>
    </w:rPr>
  </w:style>
  <w:style w:type="character" w:styleId="IntenseEmphasis">
    <w:name w:val="Intense Emphasis"/>
    <w:basedOn w:val="DefaultParagraphFont"/>
    <w:uiPriority w:val="21"/>
    <w:qFormat/>
    <w:rsid w:val="00A11F7D"/>
    <w:rPr>
      <w:i/>
      <w:iCs/>
      <w:color w:val="4472C4" w:themeColor="accent1"/>
    </w:rPr>
  </w:style>
  <w:style w:type="character" w:styleId="SubtleReference">
    <w:name w:val="Subtle Reference"/>
    <w:basedOn w:val="DefaultParagraphFont"/>
    <w:uiPriority w:val="31"/>
    <w:qFormat/>
    <w:rsid w:val="00A11F7D"/>
    <w:rPr>
      <w:smallCaps/>
      <w:color w:val="5A5A5A" w:themeColor="text1" w:themeTint="A5"/>
    </w:rPr>
  </w:style>
  <w:style w:type="character" w:styleId="Hyperlink">
    <w:name w:val="Hyperlink"/>
    <w:basedOn w:val="DefaultParagraphFont"/>
    <w:uiPriority w:val="99"/>
    <w:semiHidden/>
    <w:unhideWhenUsed/>
    <w:rsid w:val="00B155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ngress.gov/bill/118th-congress/house-bill/1425" TargetMode="External"/><Relationship Id="rId5" Type="http://schemas.openxmlformats.org/officeDocument/2006/relationships/hyperlink" Target="https://www.congress.gov/bill/118th-congress/house-bill/343" TargetMode="External"/><Relationship Id="rId4" Type="http://schemas.openxmlformats.org/officeDocument/2006/relationships/hyperlink" Target="https://www.congress.gov/bill/118th-congress/house-bill/7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dc:creator>
  <cp:keywords/>
  <dc:description/>
  <cp:lastModifiedBy>Cindy</cp:lastModifiedBy>
  <cp:revision>4</cp:revision>
  <dcterms:created xsi:type="dcterms:W3CDTF">2023-07-23T15:45:00Z</dcterms:created>
  <dcterms:modified xsi:type="dcterms:W3CDTF">2023-07-23T15:57:00Z</dcterms:modified>
</cp:coreProperties>
</file>